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C9" w:rsidRPr="006E341B" w:rsidRDefault="00DB15C9" w:rsidP="006E341B">
      <w:pPr>
        <w:pStyle w:val="a6"/>
        <w:jc w:val="center"/>
        <w:rPr>
          <w:rFonts w:ascii="Times New Roman" w:hAnsi="Times New Roman"/>
          <w:sz w:val="20"/>
          <w:szCs w:val="20"/>
          <w:lang w:val="kk-KZ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6E341B">
        <w:rPr>
          <w:rFonts w:ascii="Times New Roman" w:hAnsi="Times New Roman"/>
          <w:sz w:val="20"/>
          <w:szCs w:val="20"/>
          <w:lang w:val="kk-KZ"/>
        </w:rPr>
        <w:t>ӘЛ-ФАРАБИ АТЫНДАҒЫ ҚАЗАҚ ҰЛТТЫҚ УНИВЕРСИТЕТІ</w:t>
      </w:r>
    </w:p>
    <w:p w:rsidR="00DB15C9" w:rsidRPr="006E341B" w:rsidRDefault="00DB15C9" w:rsidP="006E341B">
      <w:pPr>
        <w:pStyle w:val="a6"/>
        <w:jc w:val="center"/>
        <w:rPr>
          <w:rFonts w:ascii="Times New Roman" w:hAnsi="Times New Roman"/>
          <w:sz w:val="20"/>
          <w:szCs w:val="20"/>
          <w:lang w:val="kk-KZ"/>
        </w:rPr>
      </w:pPr>
      <w:r w:rsidRPr="006E341B">
        <w:rPr>
          <w:rFonts w:ascii="Times New Roman" w:hAnsi="Times New Roman"/>
          <w:sz w:val="20"/>
          <w:szCs w:val="20"/>
          <w:lang w:val="kk-KZ"/>
        </w:rPr>
        <w:t>ФИЛОСОФИЯ ЖӘНЕ САЯСАТТАНУ ФАКУЛЬТЕТІ</w:t>
      </w:r>
    </w:p>
    <w:p w:rsidR="00DB15C9" w:rsidRPr="006E341B" w:rsidRDefault="00DB15C9" w:rsidP="006E341B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6E341B">
        <w:rPr>
          <w:rFonts w:ascii="Times New Roman" w:eastAsia="Arial Unicode MS" w:hAnsi="Times New Roman" w:cs="Times New Roman"/>
          <w:sz w:val="20"/>
          <w:szCs w:val="20"/>
          <w:lang w:val="kk-KZ" w:eastAsia="ko-KR"/>
        </w:rPr>
        <w:t xml:space="preserve">ПЕДАГОГИКА ЖӘНЕ БІЛІМ БЕРУ МЕНЕДЖМЕНТІ </w:t>
      </w:r>
      <w:r w:rsidRPr="006E341B">
        <w:rPr>
          <w:rFonts w:ascii="Times New Roman" w:eastAsia="Calibri" w:hAnsi="Times New Roman" w:cs="Times New Roman"/>
          <w:sz w:val="20"/>
          <w:szCs w:val="20"/>
          <w:lang w:val="kk-KZ"/>
        </w:rPr>
        <w:t>КАФЕДРАСЫ</w:t>
      </w:r>
    </w:p>
    <w:p w:rsidR="00DB15C9" w:rsidRPr="006E341B" w:rsidRDefault="00DB15C9" w:rsidP="006E341B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aps/>
          <w:sz w:val="20"/>
          <w:szCs w:val="20"/>
          <w:lang w:val="kk-KZ"/>
        </w:rPr>
      </w:pPr>
    </w:p>
    <w:p w:rsidR="00DB15C9" w:rsidRPr="006E341B" w:rsidRDefault="00DB15C9" w:rsidP="006E341B">
      <w:pPr>
        <w:pStyle w:val="a6"/>
        <w:jc w:val="center"/>
        <w:rPr>
          <w:rFonts w:ascii="Times New Roman" w:hAnsi="Times New Roman"/>
          <w:iCs/>
          <w:sz w:val="20"/>
          <w:szCs w:val="20"/>
          <w:lang w:val="kk-KZ"/>
        </w:rPr>
      </w:pPr>
    </w:p>
    <w:p w:rsidR="00DB15C9" w:rsidRPr="006E341B" w:rsidRDefault="00DB15C9" w:rsidP="006E341B">
      <w:pPr>
        <w:tabs>
          <w:tab w:val="left" w:pos="3492"/>
        </w:tabs>
        <w:spacing w:after="0" w:line="240" w:lineRule="auto"/>
        <w:ind w:firstLine="468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E341B">
        <w:rPr>
          <w:rFonts w:ascii="Times New Roman" w:hAnsi="Times New Roman" w:cs="Times New Roman"/>
          <w:sz w:val="20"/>
          <w:szCs w:val="20"/>
          <w:lang w:val="kk-KZ"/>
        </w:rPr>
        <w:t>Факультеттің Ғылыми кеңес мәжілісінде</w:t>
      </w:r>
    </w:p>
    <w:p w:rsidR="00DB15C9" w:rsidRPr="006E341B" w:rsidRDefault="00DB15C9" w:rsidP="006E341B">
      <w:pPr>
        <w:tabs>
          <w:tab w:val="left" w:pos="3492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E341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БЕКІТІЛДІ</w:t>
      </w:r>
    </w:p>
    <w:p w:rsidR="00DB15C9" w:rsidRPr="006E341B" w:rsidRDefault="00DB15C9" w:rsidP="006E341B">
      <w:pPr>
        <w:tabs>
          <w:tab w:val="left" w:pos="349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E341B">
        <w:rPr>
          <w:rFonts w:ascii="Times New Roman" w:hAnsi="Times New Roman" w:cs="Times New Roman"/>
          <w:sz w:val="20"/>
          <w:szCs w:val="20"/>
          <w:lang w:val="kk-KZ"/>
        </w:rPr>
        <w:t xml:space="preserve">№ 1 хаттама «03»  09. 2022ж </w:t>
      </w:r>
    </w:p>
    <w:p w:rsidR="00DB15C9" w:rsidRPr="006E341B" w:rsidRDefault="00DB15C9" w:rsidP="006E341B">
      <w:pPr>
        <w:pStyle w:val="a6"/>
        <w:jc w:val="right"/>
        <w:rPr>
          <w:rFonts w:ascii="Times New Roman" w:hAnsi="Times New Roman"/>
          <w:sz w:val="20"/>
          <w:szCs w:val="20"/>
          <w:lang w:val="kk-KZ"/>
        </w:rPr>
      </w:pPr>
      <w:r w:rsidRPr="006E341B">
        <w:rPr>
          <w:rFonts w:ascii="Times New Roman" w:hAnsi="Times New Roman"/>
          <w:sz w:val="20"/>
          <w:szCs w:val="20"/>
          <w:lang w:val="kk-KZ"/>
        </w:rPr>
        <w:t xml:space="preserve">Факультет деканы_________Б.Б.Мейірбаев </w:t>
      </w:r>
    </w:p>
    <w:p w:rsidR="00DB15C9" w:rsidRPr="006E341B" w:rsidRDefault="00DB15C9" w:rsidP="006E341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val="kk-KZ"/>
        </w:rPr>
      </w:pPr>
    </w:p>
    <w:p w:rsidR="00DB15C9" w:rsidRPr="006E341B" w:rsidRDefault="00DB15C9" w:rsidP="006E341B">
      <w:pPr>
        <w:pStyle w:val="a6"/>
        <w:jc w:val="center"/>
        <w:rPr>
          <w:rFonts w:ascii="Times New Roman" w:hAnsi="Times New Roman"/>
          <w:b/>
          <w:iCs/>
          <w:sz w:val="20"/>
          <w:szCs w:val="20"/>
          <w:lang w:val="kk-KZ"/>
        </w:rPr>
      </w:pPr>
    </w:p>
    <w:p w:rsidR="00DB15C9" w:rsidRPr="006E341B" w:rsidRDefault="00DB15C9" w:rsidP="006E341B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DB15C9" w:rsidRPr="006E341B" w:rsidRDefault="00DB15C9" w:rsidP="006E341B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DB15C9" w:rsidRPr="006E341B" w:rsidRDefault="00DB15C9" w:rsidP="006E341B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DB15C9" w:rsidRPr="006E341B" w:rsidRDefault="00DB15C9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0"/>
          <w:szCs w:val="20"/>
          <w:lang w:val="kk-KZ" w:eastAsia="en-US"/>
        </w:rPr>
      </w:pPr>
    </w:p>
    <w:p w:rsidR="00DB15C9" w:rsidRPr="006E341B" w:rsidRDefault="00DB15C9" w:rsidP="006E3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6E341B">
        <w:rPr>
          <w:rFonts w:ascii="Times New Roman" w:eastAsia="Calibri" w:hAnsi="Times New Roman" w:cs="Times New Roman"/>
          <w:b/>
          <w:iCs/>
          <w:sz w:val="20"/>
          <w:szCs w:val="20"/>
          <w:lang w:val="kk-KZ" w:eastAsia="en-US"/>
        </w:rPr>
        <w:t>«ЭТНОПЕДАГОГИКА</w:t>
      </w:r>
      <w:r w:rsidRPr="006E341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»ПӘНІ БОЙЫНША ҚОРЫТЫНДЫ ЕМТИХАН БАҒДАРЛАМАСЫ</w:t>
      </w:r>
    </w:p>
    <w:p w:rsidR="00DB15C9" w:rsidRPr="006E341B" w:rsidRDefault="00DB15C9" w:rsidP="006E341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val="kk-KZ"/>
        </w:rPr>
      </w:pPr>
    </w:p>
    <w:p w:rsidR="00DB15C9" w:rsidRPr="006E341B" w:rsidRDefault="00DB15C9" w:rsidP="006E341B">
      <w:pPr>
        <w:pStyle w:val="a6"/>
        <w:jc w:val="center"/>
        <w:rPr>
          <w:rFonts w:ascii="Times New Roman" w:hAnsi="Times New Roman"/>
          <w:sz w:val="20"/>
          <w:szCs w:val="20"/>
          <w:lang w:val="kk-KZ"/>
        </w:rPr>
      </w:pPr>
      <w:r w:rsidRPr="006E341B">
        <w:rPr>
          <w:rFonts w:ascii="Times New Roman" w:hAnsi="Times New Roman"/>
          <w:sz w:val="20"/>
          <w:szCs w:val="20"/>
          <w:lang w:val="kk-KZ"/>
        </w:rPr>
        <w:t>«6В 01801 – Әлеуметтік  педагогика  және өзін өзі тану»</w:t>
      </w:r>
    </w:p>
    <w:p w:rsidR="00DB15C9" w:rsidRPr="006E341B" w:rsidRDefault="00DB15C9" w:rsidP="006E341B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6E341B">
        <w:rPr>
          <w:rFonts w:ascii="Times New Roman" w:hAnsi="Times New Roman"/>
          <w:sz w:val="20"/>
          <w:szCs w:val="20"/>
          <w:lang w:val="kk-KZ"/>
        </w:rPr>
        <w:t>«6В01101 - Педагогика және психология»</w:t>
      </w:r>
    </w:p>
    <w:p w:rsidR="00DB15C9" w:rsidRPr="006E341B" w:rsidRDefault="00DB15C9" w:rsidP="006E341B">
      <w:pPr>
        <w:pStyle w:val="a6"/>
        <w:jc w:val="center"/>
        <w:rPr>
          <w:rFonts w:ascii="Times New Roman" w:hAnsi="Times New Roman"/>
          <w:b/>
          <w:iCs/>
          <w:color w:val="FF0000"/>
          <w:sz w:val="20"/>
          <w:szCs w:val="20"/>
          <w:lang w:val="kk-KZ"/>
        </w:rPr>
      </w:pPr>
    </w:p>
    <w:p w:rsidR="00DB15C9" w:rsidRPr="006E341B" w:rsidRDefault="00DB15C9" w:rsidP="006E34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B15C9" w:rsidRPr="006E341B" w:rsidRDefault="00DB15C9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6E341B">
        <w:rPr>
          <w:rFonts w:ascii="Times New Roman" w:eastAsia="Calibri" w:hAnsi="Times New Roman" w:cs="Times New Roman"/>
          <w:b/>
          <w:sz w:val="20"/>
          <w:szCs w:val="20"/>
          <w:lang w:val="kk-KZ"/>
        </w:rPr>
        <w:t>КРЕДИТ САНЫ - 3</w:t>
      </w:r>
    </w:p>
    <w:p w:rsidR="00DB15C9" w:rsidRPr="006E341B" w:rsidRDefault="00DB15C9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6E341B">
        <w:rPr>
          <w:rFonts w:ascii="Times New Roman" w:eastAsia="Calibri" w:hAnsi="Times New Roman" w:cs="Times New Roman"/>
          <w:b/>
          <w:sz w:val="20"/>
          <w:szCs w:val="20"/>
          <w:lang w:val="kk-KZ"/>
        </w:rPr>
        <w:t>КУРС -2</w:t>
      </w:r>
    </w:p>
    <w:p w:rsidR="00DB15C9" w:rsidRPr="006E341B" w:rsidRDefault="00DB15C9" w:rsidP="006E341B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DB15C9" w:rsidRPr="006E341B" w:rsidRDefault="00DB15C9" w:rsidP="006E341B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DB15C9" w:rsidRPr="006E341B" w:rsidRDefault="00DB15C9" w:rsidP="006E341B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DB15C9" w:rsidRPr="006E341B" w:rsidRDefault="00DB15C9" w:rsidP="006E341B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6E341B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   Құрастырған:    п.ғ.к., Нургалиева Д.А.</w:t>
      </w:r>
    </w:p>
    <w:p w:rsidR="00CF364B" w:rsidRPr="006E341B" w:rsidRDefault="00CF364B" w:rsidP="006E341B">
      <w:pPr>
        <w:spacing w:after="0" w:line="240" w:lineRule="auto"/>
        <w:rPr>
          <w:rFonts w:ascii="Times New Roman" w:eastAsia="Calibri" w:hAnsi="Times New Roman" w:cs="Times New Roman"/>
          <w:b/>
          <w:iCs/>
          <w:sz w:val="20"/>
          <w:szCs w:val="20"/>
          <w:lang w:val="kk-KZ" w:eastAsia="en-US"/>
        </w:rPr>
      </w:pPr>
    </w:p>
    <w:p w:rsidR="00324857" w:rsidRPr="006E341B" w:rsidRDefault="00324857" w:rsidP="006E341B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EA3802" w:rsidRPr="006E341B" w:rsidRDefault="00EA3802" w:rsidP="006E341B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EA3802" w:rsidRPr="006E341B" w:rsidRDefault="00EA3802" w:rsidP="006E341B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</w:p>
    <w:p w:rsidR="00324857" w:rsidRPr="006E341B" w:rsidRDefault="00324857" w:rsidP="006E341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324857" w:rsidRPr="006E341B" w:rsidRDefault="00324857" w:rsidP="006E341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EA3802" w:rsidRPr="006E341B" w:rsidRDefault="00EA3802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D71BF6" w:rsidRPr="006E341B" w:rsidRDefault="00D71BF6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D71BF6" w:rsidRPr="006E341B" w:rsidRDefault="00D71BF6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D71BF6" w:rsidRPr="006E341B" w:rsidRDefault="00D71BF6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D71BF6" w:rsidRPr="006E341B" w:rsidRDefault="00D71BF6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D71BF6" w:rsidRPr="006E341B" w:rsidRDefault="00D71BF6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D71BF6" w:rsidRPr="006E341B" w:rsidRDefault="00D71BF6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D71BF6" w:rsidRPr="006E341B" w:rsidRDefault="00D71BF6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D71BF6" w:rsidRPr="006E341B" w:rsidRDefault="00D71BF6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D71BF6" w:rsidRPr="006E341B" w:rsidRDefault="00D71BF6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D71BF6" w:rsidRPr="006E341B" w:rsidRDefault="00D71BF6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D71BF6" w:rsidRPr="006E341B" w:rsidRDefault="00D71BF6" w:rsidP="006E341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D71BF6" w:rsidRDefault="00D71BF6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E341B" w:rsidRDefault="006E341B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E341B" w:rsidRDefault="006E341B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E341B" w:rsidRDefault="006E341B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E341B" w:rsidRDefault="006E341B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E341B" w:rsidRDefault="006E341B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E341B" w:rsidRDefault="006E341B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E341B" w:rsidRDefault="006E341B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E341B" w:rsidRDefault="006E341B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E341B" w:rsidRDefault="006E341B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E341B" w:rsidRDefault="006E341B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E341B" w:rsidRDefault="006E341B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E341B" w:rsidRDefault="006E341B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E341B" w:rsidRDefault="006E341B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E341B" w:rsidRPr="006E341B" w:rsidRDefault="006E341B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EA3802" w:rsidRPr="006E341B" w:rsidRDefault="00EA3802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324857" w:rsidRPr="006E341B" w:rsidRDefault="00324857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6E341B">
        <w:rPr>
          <w:rFonts w:ascii="Times New Roman" w:eastAsia="Calibri" w:hAnsi="Times New Roman" w:cs="Times New Roman"/>
          <w:b/>
          <w:sz w:val="20"/>
          <w:szCs w:val="20"/>
          <w:lang w:val="kk-KZ"/>
        </w:rPr>
        <w:t>АЛМАТЫ, 20</w:t>
      </w:r>
      <w:bookmarkEnd w:id="0"/>
      <w:bookmarkEnd w:id="1"/>
      <w:bookmarkEnd w:id="2"/>
      <w:bookmarkEnd w:id="3"/>
      <w:r w:rsidR="00CF364B" w:rsidRPr="006E341B">
        <w:rPr>
          <w:rFonts w:ascii="Times New Roman" w:eastAsia="Calibri" w:hAnsi="Times New Roman" w:cs="Times New Roman"/>
          <w:b/>
          <w:sz w:val="20"/>
          <w:szCs w:val="20"/>
          <w:lang w:val="kk-KZ"/>
        </w:rPr>
        <w:t>2</w:t>
      </w:r>
      <w:r w:rsidR="00257BEB" w:rsidRPr="006E341B">
        <w:rPr>
          <w:rFonts w:ascii="Times New Roman" w:eastAsia="Calibri" w:hAnsi="Times New Roman" w:cs="Times New Roman"/>
          <w:b/>
          <w:sz w:val="20"/>
          <w:szCs w:val="20"/>
          <w:lang w:val="kk-KZ"/>
        </w:rPr>
        <w:t>3</w:t>
      </w:r>
    </w:p>
    <w:p w:rsidR="00CF364B" w:rsidRPr="006E341B" w:rsidRDefault="00CF364B" w:rsidP="006E341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6E341B" w:rsidRPr="006E341B" w:rsidRDefault="00EA3802" w:rsidP="006E3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6E341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lastRenderedPageBreak/>
        <w:t>«ЭТНОПЕДАГОГИКА</w:t>
      </w:r>
      <w:r w:rsidR="00324857" w:rsidRPr="006E341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»ПӘНІН</w:t>
      </w:r>
      <w:r w:rsidR="006E341B" w:rsidRPr="006E341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ЕН</w:t>
      </w:r>
    </w:p>
    <w:p w:rsidR="006E341B" w:rsidRPr="006E341B" w:rsidRDefault="006E341B" w:rsidP="006E3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6E341B" w:rsidRPr="006E341B" w:rsidRDefault="006E341B" w:rsidP="006E341B">
      <w:pPr>
        <w:pStyle w:val="a6"/>
        <w:jc w:val="center"/>
        <w:rPr>
          <w:rFonts w:ascii="Times New Roman" w:hAnsi="Times New Roman"/>
          <w:sz w:val="20"/>
          <w:szCs w:val="20"/>
          <w:lang w:val="kk-KZ"/>
        </w:rPr>
      </w:pPr>
      <w:r w:rsidRPr="006E341B">
        <w:rPr>
          <w:rFonts w:ascii="Times New Roman" w:hAnsi="Times New Roman"/>
          <w:sz w:val="20"/>
          <w:szCs w:val="20"/>
          <w:lang w:val="kk-KZ"/>
        </w:rPr>
        <w:t>«6В 01801 – Әлеуметтік  педагогика  және өзін өзі тану»</w:t>
      </w:r>
    </w:p>
    <w:p w:rsidR="006E341B" w:rsidRPr="006E341B" w:rsidRDefault="006E341B" w:rsidP="006E341B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6E341B">
        <w:rPr>
          <w:rFonts w:ascii="Times New Roman" w:hAnsi="Times New Roman"/>
          <w:sz w:val="20"/>
          <w:szCs w:val="20"/>
          <w:lang w:val="kk-KZ"/>
        </w:rPr>
        <w:t>«6В01101 - Педагогика және психология»</w:t>
      </w:r>
    </w:p>
    <w:p w:rsidR="006E341B" w:rsidRPr="006E341B" w:rsidRDefault="006E341B" w:rsidP="006E3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6E341B" w:rsidRPr="006E341B" w:rsidRDefault="006E341B" w:rsidP="006E3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DB15C9" w:rsidRPr="006E341B" w:rsidRDefault="00DB15C9" w:rsidP="006E3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DB15C9" w:rsidRPr="006E341B" w:rsidRDefault="00DB15C9" w:rsidP="006E34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</w:pPr>
      <w:r w:rsidRPr="006E341B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мамандығының</w:t>
      </w:r>
    </w:p>
    <w:p w:rsidR="00DB15C9" w:rsidRPr="006E341B" w:rsidRDefault="006E341B" w:rsidP="006E341B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>2</w:t>
      </w:r>
      <w:r w:rsidR="00DB15C9" w:rsidRPr="006E341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курс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студенттеріне </w:t>
      </w:r>
      <w:r w:rsidR="00DB15C9" w:rsidRPr="006E341B">
        <w:rPr>
          <w:rFonts w:ascii="Times New Roman" w:eastAsia="Calibri" w:hAnsi="Times New Roman" w:cs="Times New Roman"/>
          <w:sz w:val="20"/>
          <w:szCs w:val="20"/>
          <w:lang w:val="kk-KZ"/>
        </w:rPr>
        <w:t>арналған 2022-2023 оқу жылының  көктемгі семестріндегі</w:t>
      </w:r>
    </w:p>
    <w:p w:rsidR="00DB15C9" w:rsidRPr="006E341B" w:rsidRDefault="00DB15C9" w:rsidP="006E341B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B15C9" w:rsidRPr="006E341B" w:rsidRDefault="00DB15C9" w:rsidP="006E34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E341B">
        <w:rPr>
          <w:rFonts w:ascii="Times New Roman" w:eastAsia="Times New Roman" w:hAnsi="Times New Roman" w:cs="Times New Roman"/>
          <w:bCs/>
          <w:caps/>
          <w:sz w:val="20"/>
          <w:szCs w:val="20"/>
          <w:lang w:val="kk-KZ"/>
        </w:rPr>
        <w:t xml:space="preserve">ҚОРЫТЫНДЫ ЕМТИХАН   </w:t>
      </w:r>
      <w:r w:rsidRPr="006E341B">
        <w:rPr>
          <w:rFonts w:ascii="Times New Roman" w:eastAsia="Calibri" w:hAnsi="Times New Roman" w:cs="Times New Roman"/>
          <w:sz w:val="20"/>
          <w:szCs w:val="20"/>
          <w:lang w:val="kk-KZ"/>
        </w:rPr>
        <w:t>БАҒДАРЛАМАСЫ</w:t>
      </w:r>
    </w:p>
    <w:p w:rsidR="00DB15C9" w:rsidRPr="006E341B" w:rsidRDefault="00DB15C9" w:rsidP="006E34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6E341B">
        <w:rPr>
          <w:rFonts w:ascii="Times New Roman" w:hAnsi="Times New Roman" w:cs="Times New Roman"/>
          <w:sz w:val="20"/>
          <w:szCs w:val="20"/>
          <w:lang w:val="kk-KZ"/>
        </w:rPr>
        <w:t xml:space="preserve">Қорытынды емтихан </w:t>
      </w:r>
      <w:r w:rsidR="006E341B" w:rsidRPr="006E341B">
        <w:rPr>
          <w:rFonts w:ascii="Times New Roman" w:hAnsi="Times New Roman" w:cs="Times New Roman"/>
          <w:sz w:val="20"/>
          <w:szCs w:val="20"/>
          <w:lang w:val="kk-KZ"/>
        </w:rPr>
        <w:t xml:space="preserve">тест </w:t>
      </w:r>
      <w:r w:rsidRPr="006E341B">
        <w:rPr>
          <w:rFonts w:ascii="Times New Roman" w:hAnsi="Times New Roman" w:cs="Times New Roman"/>
          <w:sz w:val="20"/>
          <w:szCs w:val="20"/>
          <w:lang w:val="kk-KZ"/>
        </w:rPr>
        <w:t>түрде жүргізіледі. Тақырыптардың мазмұны барлық оқылған дәрістер, семинар сабағы, магистранттардың өздік</w:t>
      </w:r>
      <w:r w:rsidR="006E341B" w:rsidRPr="006E341B">
        <w:rPr>
          <w:rFonts w:ascii="Times New Roman" w:hAnsi="Times New Roman" w:cs="Times New Roman"/>
          <w:sz w:val="20"/>
          <w:szCs w:val="20"/>
          <w:lang w:val="kk-KZ"/>
        </w:rPr>
        <w:t xml:space="preserve"> жұмыстары (С</w:t>
      </w:r>
      <w:r w:rsidRPr="006E341B">
        <w:rPr>
          <w:rFonts w:ascii="Times New Roman" w:hAnsi="Times New Roman" w:cs="Times New Roman"/>
          <w:sz w:val="20"/>
          <w:szCs w:val="20"/>
          <w:lang w:val="kk-KZ"/>
        </w:rPr>
        <w:t>ӨЖ) бойынша  қамтылған</w:t>
      </w:r>
      <w:r w:rsidRPr="006E341B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:rsidR="006E341B" w:rsidRPr="006E341B" w:rsidRDefault="00DB15C9" w:rsidP="006E341B">
      <w:pPr>
        <w:pStyle w:val="a6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6E341B">
        <w:rPr>
          <w:rFonts w:ascii="Times New Roman" w:hAnsi="Times New Roman"/>
          <w:b/>
          <w:sz w:val="20"/>
          <w:szCs w:val="20"/>
          <w:lang w:val="kk-KZ"/>
        </w:rPr>
        <w:t xml:space="preserve">    Оқытудың нәтижесі: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43"/>
        <w:gridCol w:w="3119"/>
        <w:gridCol w:w="5415"/>
      </w:tblGrid>
      <w:tr w:rsidR="006E341B" w:rsidRPr="006E341B" w:rsidTr="006E341B">
        <w:tc>
          <w:tcPr>
            <w:tcW w:w="1843" w:type="dxa"/>
            <w:shd w:val="clear" w:color="auto" w:fill="auto"/>
          </w:tcPr>
          <w:p w:rsidR="006E341B" w:rsidRPr="006E341B" w:rsidRDefault="006E341B" w:rsidP="006E3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119" w:type="dxa"/>
            <w:shd w:val="clear" w:color="auto" w:fill="auto"/>
          </w:tcPr>
          <w:p w:rsidR="006E341B" w:rsidRPr="006E341B" w:rsidRDefault="006E341B" w:rsidP="006E3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*Оқытудың күтілетін нәтижелері  (ОН)</w:t>
            </w:r>
          </w:p>
          <w:p w:rsidR="006E341B" w:rsidRPr="006E341B" w:rsidRDefault="006E341B" w:rsidP="006E3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Пәнді оқыту нәтижесінде білім алушы қабілетті болады:</w:t>
            </w:r>
          </w:p>
        </w:tc>
        <w:tc>
          <w:tcPr>
            <w:tcW w:w="5415" w:type="dxa"/>
            <w:shd w:val="clear" w:color="auto" w:fill="auto"/>
          </w:tcPr>
          <w:p w:rsidR="006E341B" w:rsidRPr="006E341B" w:rsidRDefault="006E341B" w:rsidP="006E3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қолжеткізуиндикаторлары (ЖИ) </w:t>
            </w:r>
          </w:p>
          <w:p w:rsidR="006E341B" w:rsidRPr="006E341B" w:rsidRDefault="006E341B" w:rsidP="006E3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</w:rPr>
              <w:t xml:space="preserve">(әрбір </w:t>
            </w:r>
            <w:proofErr w:type="spellStart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ОН-гекемінде</w:t>
            </w:r>
            <w:proofErr w:type="spellEnd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6E341B" w:rsidRPr="006E341B" w:rsidTr="006E341B">
        <w:trPr>
          <w:trHeight w:val="165"/>
        </w:trPr>
        <w:tc>
          <w:tcPr>
            <w:tcW w:w="1843" w:type="dxa"/>
            <w:vMerge w:val="restart"/>
            <w:shd w:val="clear" w:color="auto" w:fill="auto"/>
          </w:tcPr>
          <w:p w:rsidR="006E341B" w:rsidRPr="006E341B" w:rsidRDefault="006E341B" w:rsidP="006E3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этнопедагогика негіздері туралы білімдерін қалыптастыру </w:t>
            </w:r>
          </w:p>
          <w:p w:rsidR="006E341B" w:rsidRPr="006E341B" w:rsidRDefault="006E341B" w:rsidP="006E3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6E341B" w:rsidRPr="006E341B" w:rsidRDefault="006E341B" w:rsidP="006E341B">
            <w:pPr>
              <w:pStyle w:val="a6"/>
              <w:rPr>
                <w:rFonts w:ascii="Times New Roman" w:hAnsi="Times New Roman"/>
                <w:i/>
                <w:color w:val="FF0000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ОН 1. </w:t>
            </w:r>
            <w:r w:rsidRPr="006E34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Ғылыми білімдерді (этнопсихология, этномәдениет, этнология, этнофилософия, педагогика) этнопедагогика аясында кіріктіру ұстанымдарын біледі </w:t>
            </w:r>
          </w:p>
        </w:tc>
        <w:tc>
          <w:tcPr>
            <w:tcW w:w="5415" w:type="dxa"/>
            <w:shd w:val="clear" w:color="auto" w:fill="auto"/>
          </w:tcPr>
          <w:p w:rsidR="006E341B" w:rsidRPr="006E341B" w:rsidRDefault="006E341B" w:rsidP="006E3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1.1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этнопедагогикалық әдебиеттерге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талдау жасайды;</w:t>
            </w:r>
          </w:p>
          <w:p w:rsidR="006E341B" w:rsidRPr="006E341B" w:rsidRDefault="006E341B" w:rsidP="006E3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1.2 терминологиялық әдіс арқылы отандық және шетелдік ғалымдардың жетістіктерін салыстырады.</w:t>
            </w:r>
          </w:p>
          <w:p w:rsidR="006E341B" w:rsidRPr="006E341B" w:rsidRDefault="006E341B" w:rsidP="006E3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E341B" w:rsidRPr="006E341B" w:rsidTr="006E341B">
        <w:tc>
          <w:tcPr>
            <w:tcW w:w="1843" w:type="dxa"/>
            <w:vMerge/>
            <w:shd w:val="clear" w:color="auto" w:fill="auto"/>
          </w:tcPr>
          <w:p w:rsidR="006E341B" w:rsidRPr="006E341B" w:rsidRDefault="006E341B" w:rsidP="006E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6E341B" w:rsidRPr="006E341B" w:rsidRDefault="006E341B" w:rsidP="006E341B">
            <w:pPr>
              <w:pStyle w:val="a6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2.</w:t>
            </w:r>
            <w:r w:rsidRPr="006E34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Этникалық тәрбие құралдары  тәрбиелік дәстүрлердің салттардың, рәсімдердің, жоралғылардың, ережелердің және тиымдардың ерекшеліктерін  талдай алады </w:t>
            </w:r>
          </w:p>
        </w:tc>
        <w:tc>
          <w:tcPr>
            <w:tcW w:w="5415" w:type="dxa"/>
            <w:shd w:val="clear" w:color="auto" w:fill="auto"/>
          </w:tcPr>
          <w:p w:rsidR="006E341B" w:rsidRPr="006E341B" w:rsidRDefault="006E341B" w:rsidP="006E34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2.1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салт-дәстүрге, рәсімдерге, тыйымдарға, жоралғыларға негіз болатын  әдістерді зерделейді;</w:t>
            </w:r>
          </w:p>
          <w:p w:rsidR="006E341B" w:rsidRPr="006E341B" w:rsidRDefault="006E341B" w:rsidP="006E341B">
            <w:pPr>
              <w:pStyle w:val="aa"/>
              <w:spacing w:before="0" w:beforeAutospacing="0" w:after="0" w:afterAutospacing="0"/>
              <w:ind w:right="57"/>
              <w:jc w:val="both"/>
              <w:rPr>
                <w:sz w:val="20"/>
                <w:szCs w:val="20"/>
                <w:lang w:val="kk-KZ"/>
              </w:rPr>
            </w:pPr>
            <w:r w:rsidRPr="006E341B">
              <w:rPr>
                <w:sz w:val="20"/>
                <w:szCs w:val="20"/>
                <w:lang w:val="kk-KZ"/>
              </w:rPr>
              <w:t>2.1 отбасында тәрбиелік шараларды орындағанда пайдалану тәсілдерін қарастырады;</w:t>
            </w:r>
          </w:p>
        </w:tc>
      </w:tr>
      <w:tr w:rsidR="006E341B" w:rsidRPr="006E341B" w:rsidTr="006E341B">
        <w:trPr>
          <w:trHeight w:val="257"/>
        </w:trPr>
        <w:tc>
          <w:tcPr>
            <w:tcW w:w="1843" w:type="dxa"/>
            <w:vMerge/>
            <w:shd w:val="clear" w:color="auto" w:fill="auto"/>
          </w:tcPr>
          <w:p w:rsidR="006E341B" w:rsidRPr="006E341B" w:rsidRDefault="006E341B" w:rsidP="006E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6E341B" w:rsidRPr="006E341B" w:rsidRDefault="006E341B" w:rsidP="006E341B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3.</w:t>
            </w:r>
            <w:r w:rsidRPr="006E34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Түрлі халықтардың тәрбиелік үрдісін этникалық ерекшеліктері арқылы педагогикалық үдерістің ғылыми мәселелерін  пайдаланады. </w:t>
            </w:r>
          </w:p>
          <w:p w:rsidR="006E341B" w:rsidRPr="006E341B" w:rsidRDefault="006E341B" w:rsidP="006E341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415" w:type="dxa"/>
            <w:shd w:val="clear" w:color="auto" w:fill="auto"/>
          </w:tcPr>
          <w:p w:rsidR="006E341B" w:rsidRPr="006E341B" w:rsidRDefault="006E341B" w:rsidP="006E34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3.1. 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этникалық ерекшеліктерді</w:t>
            </w:r>
          </w:p>
          <w:p w:rsidR="006E341B" w:rsidRPr="006E341B" w:rsidRDefault="006E341B" w:rsidP="006E34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эмиприкалық әдіс арқылы сипаттайды. </w:t>
            </w:r>
          </w:p>
          <w:p w:rsidR="006E341B" w:rsidRPr="006E341B" w:rsidRDefault="006E341B" w:rsidP="006E34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3.2.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түрлі этностық халықтардың тәрбиелік үрдісін  танып біледі.</w:t>
            </w:r>
          </w:p>
          <w:p w:rsidR="006E341B" w:rsidRPr="006E341B" w:rsidRDefault="006E341B" w:rsidP="006E341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3.3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түрлі этнос халықтарының тәрбиелік үрдісін этникалық ерекшеліктері арқылы педагогикалық үдерістің ғылыми мәселелері негізінде бағалайды;</w:t>
            </w:r>
          </w:p>
          <w:p w:rsidR="006E341B" w:rsidRPr="006E341B" w:rsidRDefault="006E341B" w:rsidP="006E3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 түрлі этнос халықтарының тәрбиелік үрдісін этникалық ерекшеліктері арқылы педагогикалық үдерістің ғылыми мәселелері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жоспарлау және ұйымдастыру дағдыларын игереді.</w:t>
            </w:r>
          </w:p>
        </w:tc>
      </w:tr>
      <w:tr w:rsidR="006E341B" w:rsidRPr="006E341B" w:rsidTr="006E341B">
        <w:tc>
          <w:tcPr>
            <w:tcW w:w="1843" w:type="dxa"/>
            <w:vMerge/>
            <w:shd w:val="clear" w:color="auto" w:fill="auto"/>
          </w:tcPr>
          <w:p w:rsidR="006E341B" w:rsidRPr="006E341B" w:rsidRDefault="006E341B" w:rsidP="006E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6E341B" w:rsidRPr="006E341B" w:rsidRDefault="006E341B" w:rsidP="006E3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4.</w:t>
            </w:r>
            <w:r w:rsidRPr="006E341B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lang w:val="kk-KZ"/>
              </w:rPr>
              <w:t xml:space="preserve"> Оқу-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тәрбие тәжірибесінде халықтық білімдердің мәнін қайта қарап, ұсыныстар жасайды </w:t>
            </w:r>
          </w:p>
          <w:p w:rsidR="006E341B" w:rsidRPr="006E341B" w:rsidRDefault="006E341B" w:rsidP="006E3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415" w:type="dxa"/>
            <w:shd w:val="clear" w:color="auto" w:fill="auto"/>
          </w:tcPr>
          <w:p w:rsidR="006E341B" w:rsidRPr="006E341B" w:rsidRDefault="006E341B" w:rsidP="006E34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4.1.</w:t>
            </w:r>
            <w:r w:rsidRPr="006E341B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 xml:space="preserve">  халықтық білімнің мәнін анықтайды.</w:t>
            </w:r>
          </w:p>
          <w:p w:rsidR="006E341B" w:rsidRPr="006E341B" w:rsidRDefault="006E341B" w:rsidP="006E3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kk-KZ"/>
              </w:rPr>
              <w:t>4.2.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оқу-тәрбие тәжірибесінде халықтық білімнің мәнін қолдана алады. </w:t>
            </w:r>
          </w:p>
          <w:p w:rsidR="006E341B" w:rsidRPr="006E341B" w:rsidRDefault="006E341B" w:rsidP="006E3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4.3.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-оқу-тәрбие тәжірибесінде халықтық білімнің мәнінеталдау жасайды, оларды ғылыми эссе, презентация, пікір, баяндама және т.б. түрінде жинақтайды;</w:t>
            </w:r>
          </w:p>
        </w:tc>
      </w:tr>
      <w:tr w:rsidR="006E341B" w:rsidRPr="006E341B" w:rsidTr="006E341B">
        <w:tc>
          <w:tcPr>
            <w:tcW w:w="1843" w:type="dxa"/>
            <w:vMerge/>
            <w:shd w:val="clear" w:color="auto" w:fill="auto"/>
          </w:tcPr>
          <w:p w:rsidR="006E341B" w:rsidRPr="006E341B" w:rsidRDefault="006E341B" w:rsidP="006E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6E341B" w:rsidRPr="006E341B" w:rsidRDefault="006E341B" w:rsidP="006E3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5.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Дәстүрлі этникалық әлеуметтендірудің әдістері мен тәсілдерін тәрбиенің заманауи формаларымен  өзбетінше жұмыс жасау дағдыларын көрсету.</w:t>
            </w:r>
          </w:p>
        </w:tc>
        <w:tc>
          <w:tcPr>
            <w:tcW w:w="5415" w:type="dxa"/>
            <w:shd w:val="clear" w:color="auto" w:fill="auto"/>
          </w:tcPr>
          <w:p w:rsidR="006E341B" w:rsidRPr="006E341B" w:rsidRDefault="006E341B" w:rsidP="006E34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5.1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Дәстүрлі этникалық әлеуметтендірудің әдістері мен тәсілдерін тәрбиенің заманауи формаларын қолдана алады. </w:t>
            </w:r>
          </w:p>
          <w:p w:rsidR="006E341B" w:rsidRPr="006E341B" w:rsidRDefault="006E341B" w:rsidP="006E34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5.2.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дәстүрлі этникалық әлеуметтанудың амалдары мен әдістерін қазіргі кездегі тәрбиелеудің формаларымен (түрлерімен) үйлестіре біледі. </w:t>
            </w:r>
          </w:p>
        </w:tc>
      </w:tr>
    </w:tbl>
    <w:p w:rsidR="00DB15C9" w:rsidRPr="006E341B" w:rsidRDefault="00DB15C9" w:rsidP="006E341B">
      <w:pPr>
        <w:pStyle w:val="a6"/>
        <w:jc w:val="both"/>
        <w:rPr>
          <w:rFonts w:ascii="Times New Roman" w:hAnsi="Times New Roman"/>
          <w:b/>
          <w:sz w:val="20"/>
          <w:szCs w:val="20"/>
          <w:lang w:val="be-BY"/>
        </w:rPr>
      </w:pPr>
    </w:p>
    <w:p w:rsidR="00DB15C9" w:rsidRPr="006E341B" w:rsidRDefault="00DB15C9" w:rsidP="006E341B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0"/>
          <w:szCs w:val="20"/>
          <w:lang w:val="kk-KZ"/>
        </w:rPr>
      </w:pPr>
      <w:r w:rsidRPr="006E341B">
        <w:rPr>
          <w:b/>
          <w:color w:val="auto"/>
          <w:sz w:val="20"/>
          <w:szCs w:val="20"/>
          <w:lang w:val="kk-KZ"/>
        </w:rPr>
        <w:t>ЕМТИХАНДА БЕРІЛЕТІН ТАҚЫРЫПТАР  ТІЗІМІ</w:t>
      </w:r>
      <w:r w:rsidRPr="006E341B">
        <w:rPr>
          <w:rStyle w:val="20"/>
          <w:rFonts w:ascii="Times New Roman" w:hAnsi="Times New Roman" w:cs="Times New Roman"/>
          <w:color w:val="auto"/>
          <w:sz w:val="20"/>
          <w:szCs w:val="20"/>
          <w:lang w:val="kk-KZ"/>
        </w:rPr>
        <w:t>:</w:t>
      </w:r>
    </w:p>
    <w:p w:rsidR="007700C1" w:rsidRPr="006E341B" w:rsidRDefault="007700C1" w:rsidP="006E34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975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52"/>
      </w:tblGrid>
      <w:tr w:rsidR="00D71BF6" w:rsidRPr="006E341B" w:rsidTr="007700C1">
        <w:tc>
          <w:tcPr>
            <w:tcW w:w="9752" w:type="dxa"/>
          </w:tcPr>
          <w:p w:rsidR="00D71BF6" w:rsidRPr="006E341B" w:rsidRDefault="00D71BF6" w:rsidP="006E34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Этнопедагогиканыңметодологиялықнегіздері</w:t>
            </w:r>
          </w:p>
        </w:tc>
      </w:tr>
      <w:tr w:rsidR="00D71BF6" w:rsidRPr="006E341B" w:rsidTr="007700C1">
        <w:tc>
          <w:tcPr>
            <w:tcW w:w="9752" w:type="dxa"/>
          </w:tcPr>
          <w:p w:rsidR="00D71BF6" w:rsidRPr="006E341B" w:rsidRDefault="00D71BF6" w:rsidP="006E341B">
            <w:pPr>
              <w:pStyle w:val="ad"/>
              <w:ind w:firstLine="0"/>
              <w:rPr>
                <w:rFonts w:ascii="Times New Roman" w:hAnsi="Times New Roman"/>
                <w:color w:val="auto"/>
                <w:lang w:val="kk-KZ"/>
              </w:rPr>
            </w:pPr>
            <w:r w:rsidRPr="006E341B">
              <w:rPr>
                <w:rFonts w:ascii="Times New Roman" w:hAnsi="Times New Roman"/>
                <w:color w:val="auto"/>
              </w:rPr>
              <w:t xml:space="preserve">2. </w:t>
            </w:r>
            <w:r w:rsidRPr="006E341B">
              <w:rPr>
                <w:rFonts w:ascii="Times New Roman" w:hAnsi="Times New Roman"/>
                <w:color w:val="auto"/>
                <w:lang w:val="kk-KZ"/>
              </w:rPr>
              <w:t xml:space="preserve">   Адамзат дамуының тарихындағы этнопедагогикалық идеялар генезисі (тегі)</w:t>
            </w:r>
          </w:p>
        </w:tc>
      </w:tr>
      <w:tr w:rsidR="00D71BF6" w:rsidRPr="006E341B" w:rsidTr="007700C1">
        <w:tc>
          <w:tcPr>
            <w:tcW w:w="9752" w:type="dxa"/>
          </w:tcPr>
          <w:p w:rsidR="00D71BF6" w:rsidRPr="006E341B" w:rsidRDefault="00D71BF6" w:rsidP="006E341B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3. Этнопедагогикадағы тәрбиенің мақсаты Этникалық тәрбиенің мазмұны</w:t>
            </w:r>
          </w:p>
        </w:tc>
      </w:tr>
      <w:tr w:rsidR="00D71BF6" w:rsidRPr="006E341B" w:rsidTr="007700C1">
        <w:tc>
          <w:tcPr>
            <w:tcW w:w="9752" w:type="dxa"/>
          </w:tcPr>
          <w:p w:rsidR="00D71BF6" w:rsidRPr="006E341B" w:rsidRDefault="00D71BF6" w:rsidP="006E341B">
            <w:pPr>
              <w:pStyle w:val="ae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val="kk-KZ"/>
              </w:rPr>
            </w:pPr>
            <w:r w:rsidRPr="006E341B">
              <w:rPr>
                <w:rFonts w:ascii="Times New Roman" w:hAnsi="Times New Roman"/>
                <w:b w:val="0"/>
                <w:sz w:val="20"/>
                <w:lang w:val="kk-KZ"/>
              </w:rPr>
              <w:t>4. Тұлға қалыптастырудағы халықтық педагогиканың негізгі факторлары</w:t>
            </w:r>
          </w:p>
        </w:tc>
      </w:tr>
      <w:tr w:rsidR="00D71BF6" w:rsidRPr="006E341B" w:rsidTr="007700C1">
        <w:tc>
          <w:tcPr>
            <w:tcW w:w="9752" w:type="dxa"/>
          </w:tcPr>
          <w:p w:rsidR="00D71BF6" w:rsidRPr="006E341B" w:rsidRDefault="00D71BF6" w:rsidP="006E341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5. Халық педагогикасындағы балалар мен жастарды өмірге тәрбиелеу.</w:t>
            </w:r>
          </w:p>
        </w:tc>
      </w:tr>
      <w:tr w:rsidR="00D71BF6" w:rsidRPr="006E341B" w:rsidTr="007700C1">
        <w:tc>
          <w:tcPr>
            <w:tcW w:w="9752" w:type="dxa"/>
          </w:tcPr>
          <w:p w:rsidR="00D71BF6" w:rsidRPr="006E341B" w:rsidRDefault="00D71BF6" w:rsidP="006E341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6.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Ақыл-ой тәрбиесіне халықтық көзқарас. Балаларды білімге, ой-өрісті кеңейту икемділіктерімен дағдаларына таратудың халықтық құралдары. </w:t>
            </w:r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Халықтықбілімдержәне оны күнделіктіөмірдеқолдану</w:t>
            </w:r>
          </w:p>
        </w:tc>
      </w:tr>
      <w:tr w:rsidR="00D71BF6" w:rsidRPr="006E341B" w:rsidTr="007700C1">
        <w:tc>
          <w:tcPr>
            <w:tcW w:w="9752" w:type="dxa"/>
          </w:tcPr>
          <w:p w:rsidR="00D71BF6" w:rsidRPr="006E341B" w:rsidRDefault="00D71BF6" w:rsidP="006E341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7.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Әсемдік халықтың идеалы. Халықтық педагогикасындағы эстетикалық тәрбиенің негізгі бағыттары. </w:t>
            </w:r>
          </w:p>
        </w:tc>
      </w:tr>
      <w:tr w:rsidR="00D71BF6" w:rsidRPr="006E341B" w:rsidTr="007700C1">
        <w:tc>
          <w:tcPr>
            <w:tcW w:w="9752" w:type="dxa"/>
          </w:tcPr>
          <w:p w:rsidR="00D71BF6" w:rsidRPr="006E341B" w:rsidRDefault="00D71BF6" w:rsidP="006E341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8.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Халық педагогикасы мен ғылыми педагогиканың үндестігі</w:t>
            </w:r>
          </w:p>
        </w:tc>
      </w:tr>
      <w:tr w:rsidR="00D71BF6" w:rsidRPr="006E341B" w:rsidTr="007700C1">
        <w:tc>
          <w:tcPr>
            <w:tcW w:w="9752" w:type="dxa"/>
          </w:tcPr>
          <w:p w:rsidR="00D71BF6" w:rsidRPr="006E341B" w:rsidRDefault="00D71BF6" w:rsidP="006E341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ХІХ ғ. мен ХХ. ғ. басындағы этнопедагогика негізін салушылардың идеялары</w:t>
            </w:r>
          </w:p>
        </w:tc>
      </w:tr>
      <w:tr w:rsidR="00D71BF6" w:rsidRPr="006E341B" w:rsidTr="007700C1">
        <w:tc>
          <w:tcPr>
            <w:tcW w:w="9752" w:type="dxa"/>
          </w:tcPr>
          <w:p w:rsidR="00D71BF6" w:rsidRPr="006E341B" w:rsidRDefault="00D71BF6" w:rsidP="006E341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ХҮ-ХҮІІІ ғ.ғ. ақын-жыраулардың тәлімдік идеялары. Билердің шешендік сөз өнерінің үлгі-өнегесі</w:t>
            </w:r>
          </w:p>
        </w:tc>
      </w:tr>
      <w:tr w:rsidR="00D71BF6" w:rsidRPr="006E341B" w:rsidTr="007700C1">
        <w:tc>
          <w:tcPr>
            <w:tcW w:w="9752" w:type="dxa"/>
          </w:tcPr>
          <w:p w:rsidR="00D71BF6" w:rsidRPr="006E341B" w:rsidRDefault="00D71BF6" w:rsidP="006E341B">
            <w:pPr>
              <w:tabs>
                <w:tab w:val="right" w:pos="707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11.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Этнопедагогика мазмұнын анықтаудағы мәдениет теориясы</w:t>
            </w:r>
          </w:p>
          <w:p w:rsidR="00D71BF6" w:rsidRPr="006E341B" w:rsidRDefault="00D71BF6" w:rsidP="006E34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Тіл – этникалық дәстүрлі және ұлттық мәдениет ұғымдарын қалыптастырудағы фактор ретінде. </w:t>
            </w:r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Этникалықмәдениеттіқалыптастырудадә</w:t>
            </w:r>
            <w:proofErr w:type="gramStart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үрлердің, әдет-ғұрыптардың, салт-жоралардыңмәні</w:t>
            </w:r>
          </w:p>
        </w:tc>
      </w:tr>
      <w:tr w:rsidR="00D71BF6" w:rsidRPr="006E341B" w:rsidTr="007700C1">
        <w:tc>
          <w:tcPr>
            <w:tcW w:w="9752" w:type="dxa"/>
          </w:tcPr>
          <w:p w:rsidR="00D71BF6" w:rsidRPr="006E341B" w:rsidRDefault="00D71BF6" w:rsidP="006E341B">
            <w:pPr>
              <w:tabs>
                <w:tab w:val="right" w:pos="707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  <w:r w:rsidRPr="006E341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Этномәдени білім берудің мәні мен мазмұны</w:t>
            </w:r>
            <w:r w:rsidRPr="006E341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ab/>
            </w:r>
          </w:p>
        </w:tc>
      </w:tr>
      <w:tr w:rsidR="00D71BF6" w:rsidRPr="006E341B" w:rsidTr="007700C1">
        <w:tc>
          <w:tcPr>
            <w:tcW w:w="9752" w:type="dxa"/>
          </w:tcPr>
          <w:p w:rsidR="00D71BF6" w:rsidRPr="006E341B" w:rsidRDefault="00D71BF6" w:rsidP="006E341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13.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Этникалық дидактиканың мәні: пәні, мақсаты, міндеттері, мазмұны, әдіс түрлері, құралдары, нәтижелері.</w:t>
            </w:r>
          </w:p>
        </w:tc>
      </w:tr>
      <w:tr w:rsidR="00D71BF6" w:rsidRPr="006E341B" w:rsidTr="007700C1">
        <w:tc>
          <w:tcPr>
            <w:tcW w:w="9752" w:type="dxa"/>
          </w:tcPr>
          <w:p w:rsidR="00D71BF6" w:rsidRPr="006E341B" w:rsidRDefault="00D71BF6" w:rsidP="006E341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Этнопедагогикалықзерттеулердіңерекшеліктері. Этнопедагогикалықзерттеулергеқойылатынталаптар.</w:t>
            </w:r>
          </w:p>
        </w:tc>
      </w:tr>
      <w:tr w:rsidR="00D71BF6" w:rsidRPr="006E341B" w:rsidTr="007700C1">
        <w:tc>
          <w:tcPr>
            <w:tcW w:w="9752" w:type="dxa"/>
          </w:tcPr>
          <w:p w:rsidR="00D71BF6" w:rsidRPr="006E341B" w:rsidRDefault="00D71BF6" w:rsidP="006E34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15.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білім беретін мекеменің оқу процесінде халық педагогикасының прогрессивтік элементтерін пайдалану. Этнопедагогикалық білімдерді педагогтың кәсіптік іс-әрекетіне қолдану, этнопедагогика бойынша сыныптан тыс жұмысты ұйымдастырудың түрлері</w:t>
            </w:r>
          </w:p>
        </w:tc>
      </w:tr>
    </w:tbl>
    <w:p w:rsidR="00D71BF6" w:rsidRPr="006E341B" w:rsidRDefault="00D71BF6" w:rsidP="006E341B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E341B" w:rsidRPr="006E341B" w:rsidRDefault="006E341B" w:rsidP="006E341B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E341B" w:rsidRPr="006E341B" w:rsidRDefault="006E341B" w:rsidP="006E341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6E341B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Баға қою критерийлері</w:t>
      </w:r>
      <w:r w:rsidRPr="006E341B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7087"/>
      </w:tblGrid>
      <w:tr w:rsidR="006E341B" w:rsidRPr="006E341B" w:rsidTr="00FC304A">
        <w:trPr>
          <w:trHeight w:val="270"/>
        </w:trPr>
        <w:tc>
          <w:tcPr>
            <w:tcW w:w="2660" w:type="dxa"/>
            <w:shd w:val="clear" w:color="auto" w:fill="auto"/>
          </w:tcPr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E341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Балл</w:t>
            </w:r>
          </w:p>
        </w:tc>
        <w:tc>
          <w:tcPr>
            <w:tcW w:w="7087" w:type="dxa"/>
            <w:shd w:val="clear" w:color="auto" w:fill="auto"/>
          </w:tcPr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</w:t>
            </w:r>
            <w:r w:rsidRPr="006E341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ауап мазмұны</w:t>
            </w:r>
          </w:p>
        </w:tc>
      </w:tr>
      <w:tr w:rsidR="006E341B" w:rsidRPr="006E341B" w:rsidTr="00FC304A">
        <w:trPr>
          <w:trHeight w:val="1095"/>
        </w:trPr>
        <w:tc>
          <w:tcPr>
            <w:tcW w:w="2660" w:type="dxa"/>
            <w:shd w:val="clear" w:color="auto" w:fill="auto"/>
          </w:tcPr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90-100 балл</w:t>
            </w:r>
          </w:p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(Өте жақсы)</w:t>
            </w:r>
          </w:p>
        </w:tc>
        <w:tc>
          <w:tcPr>
            <w:tcW w:w="7087" w:type="dxa"/>
            <w:shd w:val="clear" w:color="auto" w:fill="auto"/>
          </w:tcPr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Презентациялық жұмыс  талаптарға сай әзірленген. 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Мазмұны әдістер  туралы толық мәлімет береді, практикалық ерекшеліктері сипа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тталған және толық шешілген.</w:t>
            </w:r>
          </w:p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3.1-2 блок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жауаптары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теориялық 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материал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ды жақсы игергендігін білдіреді.</w:t>
            </w:r>
          </w:p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4.Шығармашылық жұмыста қабілеттілігі көрінеді.</w:t>
            </w:r>
          </w:p>
        </w:tc>
      </w:tr>
      <w:tr w:rsidR="006E341B" w:rsidRPr="006E341B" w:rsidTr="00FC304A">
        <w:trPr>
          <w:trHeight w:val="1095"/>
        </w:trPr>
        <w:tc>
          <w:tcPr>
            <w:tcW w:w="2660" w:type="dxa"/>
            <w:shd w:val="clear" w:color="auto" w:fill="auto"/>
          </w:tcPr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Презентациялық жұмыс  талаптарға сай әзірленген. 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Мазмұнында  ашылмай қалған аспектілер бар.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Практикалық ерекшеліктері толық сипатталмаған.</w:t>
            </w:r>
          </w:p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4.1-2 блок 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жауаптары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теориялық 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материалды 75% игергендігін білдіреді.</w:t>
            </w:r>
          </w:p>
        </w:tc>
      </w:tr>
      <w:tr w:rsidR="006E341B" w:rsidRPr="006E341B" w:rsidTr="00FC304A">
        <w:trPr>
          <w:trHeight w:val="415"/>
        </w:trPr>
        <w:tc>
          <w:tcPr>
            <w:tcW w:w="2660" w:type="dxa"/>
            <w:shd w:val="clear" w:color="auto" w:fill="auto"/>
          </w:tcPr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Жұмыс орындалған, бірақ мазмұны толық ашылмаған.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Практикалық ерекшеліктері сипатталмаған. </w:t>
            </w:r>
          </w:p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Ауызша жауаптары қысқа және қосымша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жүйелілікті 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талап етеді.</w:t>
            </w:r>
          </w:p>
        </w:tc>
      </w:tr>
      <w:tr w:rsidR="006E341B" w:rsidRPr="006E341B" w:rsidTr="00FC304A">
        <w:trPr>
          <w:trHeight w:val="285"/>
        </w:trPr>
        <w:tc>
          <w:tcPr>
            <w:tcW w:w="2660" w:type="dxa"/>
            <w:shd w:val="clear" w:color="auto" w:fill="auto"/>
          </w:tcPr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0-49 (Қанағаттанарлық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сыз)</w:t>
            </w:r>
          </w:p>
        </w:tc>
        <w:tc>
          <w:tcPr>
            <w:tcW w:w="7087" w:type="dxa"/>
            <w:shd w:val="clear" w:color="auto" w:fill="auto"/>
          </w:tcPr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Жұмыс  мүлде орындалмаған немесе 50%  орындалған,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теориялық маериалдарда қате 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кездеседі.</w:t>
            </w:r>
          </w:p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2.Практикалық жауап мүлде жоқ.</w:t>
            </w:r>
          </w:p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3.Жауапта грамматикалық,терминологиялық қателер бар,логикалық  жүйелілік  бұзылған.</w:t>
            </w:r>
          </w:p>
        </w:tc>
      </w:tr>
    </w:tbl>
    <w:p w:rsidR="006E341B" w:rsidRPr="006E341B" w:rsidRDefault="006E341B" w:rsidP="006E341B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479A7" w:rsidRPr="006E341B" w:rsidRDefault="000479A7" w:rsidP="006E341B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24857" w:rsidRPr="006E341B" w:rsidRDefault="00324857" w:rsidP="006E341B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Style w:val="FontStyle33"/>
          <w:bCs w:val="0"/>
          <w:sz w:val="20"/>
          <w:szCs w:val="20"/>
          <w:lang w:val="kk-KZ"/>
        </w:rPr>
      </w:pPr>
      <w:r w:rsidRPr="006E341B">
        <w:rPr>
          <w:rFonts w:ascii="Times New Roman" w:hAnsi="Times New Roman" w:cs="Times New Roman"/>
          <w:b/>
          <w:sz w:val="20"/>
          <w:szCs w:val="20"/>
          <w:lang w:val="kk-KZ"/>
        </w:rPr>
        <w:t>Ұсынылатын әдебиет</w:t>
      </w:r>
      <w:r w:rsidR="00EE1D9B" w:rsidRPr="006E341B">
        <w:rPr>
          <w:rFonts w:ascii="Times New Roman" w:hAnsi="Times New Roman" w:cs="Times New Roman"/>
          <w:b/>
          <w:sz w:val="20"/>
          <w:szCs w:val="20"/>
          <w:lang w:val="kk-KZ"/>
        </w:rPr>
        <w:t>тер тізімі</w:t>
      </w:r>
      <w:r w:rsidRPr="006E34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:rsidR="00D71BF6" w:rsidRPr="006E341B" w:rsidRDefault="00D71BF6" w:rsidP="006E341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</w:pPr>
      <w:r w:rsidRPr="006E341B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  <w:t>Оқу әдебиеттері:</w:t>
      </w:r>
    </w:p>
    <w:p w:rsidR="00D71BF6" w:rsidRPr="006E341B" w:rsidRDefault="00D71BF6" w:rsidP="006E341B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341B">
        <w:rPr>
          <w:rFonts w:ascii="Times New Roman" w:hAnsi="Times New Roman" w:cs="Times New Roman"/>
          <w:sz w:val="20"/>
          <w:szCs w:val="20"/>
          <w:lang w:val="kk-KZ" w:eastAsia="ko-KR"/>
        </w:rPr>
        <w:t xml:space="preserve">Қожахметова К.Ж. Этнопедагогика. Оқу құралы. – Алматы: «ҚазҰУ», 2014.-256 б.  </w:t>
      </w:r>
    </w:p>
    <w:p w:rsidR="00D71BF6" w:rsidRPr="006E341B" w:rsidRDefault="00D71BF6" w:rsidP="006E341B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341B">
        <w:rPr>
          <w:rFonts w:ascii="Times New Roman" w:hAnsi="Times New Roman" w:cs="Times New Roman"/>
          <w:sz w:val="20"/>
          <w:szCs w:val="20"/>
          <w:lang w:val="kk-KZ" w:eastAsia="ko-KR"/>
        </w:rPr>
        <w:t xml:space="preserve">Кожахметова К.Ж.,Ш. Таубаева, Ш.Джанзакова. Методология общей и этнической педагогики в логико-структурных схемах.–Алматы, 2005.-174 с. </w:t>
      </w:r>
    </w:p>
    <w:p w:rsidR="00D71BF6" w:rsidRPr="006E341B" w:rsidRDefault="00D71BF6" w:rsidP="006E341B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341B">
        <w:rPr>
          <w:rFonts w:ascii="Times New Roman" w:hAnsi="Times New Roman" w:cs="Times New Roman"/>
          <w:sz w:val="20"/>
          <w:szCs w:val="20"/>
          <w:lang w:val="kk-KZ"/>
        </w:rPr>
        <w:t>Қасымова Р.С. Кәсіптік білім берудегі этнопедагогика. Оқу құралы. Алматы: 2010ж.</w:t>
      </w:r>
    </w:p>
    <w:p w:rsidR="00D71BF6" w:rsidRPr="006E341B" w:rsidRDefault="00D71BF6" w:rsidP="006E341B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341B">
        <w:rPr>
          <w:rFonts w:ascii="Times New Roman" w:hAnsi="Times New Roman" w:cs="Times New Roman"/>
          <w:sz w:val="20"/>
          <w:szCs w:val="20"/>
          <w:lang w:val="kk-KZ"/>
        </w:rPr>
        <w:t>Қасымова Р.С. Этнопедагогика: теориясы мен практикасы (халықтық ұстаным негізінде). Монография. Алматы, "ҚазҰУ" ,-2017.- 166 б.</w:t>
      </w:r>
    </w:p>
    <w:p w:rsidR="00D71BF6" w:rsidRPr="006E341B" w:rsidRDefault="00D71BF6" w:rsidP="006E341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  <w:r w:rsidRPr="006E341B">
        <w:rPr>
          <w:rFonts w:ascii="Times New Roman" w:hAnsi="Times New Roman" w:cs="Times New Roman"/>
          <w:sz w:val="20"/>
          <w:szCs w:val="20"/>
          <w:lang w:val="kk-KZ"/>
        </w:rPr>
        <w:t>Кукушин В. С., Қалиев С. Этнопедагогика: Оқулық/ В. С. Кукушин, С. Қалиев. – Алматы: РПБК “Дəуір” 2014. – 336 бет.</w:t>
      </w:r>
    </w:p>
    <w:p w:rsidR="00D71BF6" w:rsidRPr="006E341B" w:rsidRDefault="00D71BF6" w:rsidP="006E341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  <w:proofErr w:type="spellStart"/>
      <w:r w:rsidRPr="006E341B">
        <w:rPr>
          <w:rFonts w:ascii="Times New Roman" w:hAnsi="Times New Roman" w:cs="Times New Roman"/>
          <w:sz w:val="20"/>
          <w:szCs w:val="20"/>
          <w:lang w:val="uk-UA"/>
        </w:rPr>
        <w:t>Этнопедагогика</w:t>
      </w:r>
      <w:proofErr w:type="spellEnd"/>
      <w:r w:rsidRPr="006E341B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proofErr w:type="spellStart"/>
      <w:r w:rsidRPr="006E341B">
        <w:rPr>
          <w:rFonts w:ascii="Times New Roman" w:hAnsi="Times New Roman" w:cs="Times New Roman"/>
          <w:sz w:val="20"/>
          <w:szCs w:val="20"/>
          <w:lang w:val="uk-UA"/>
        </w:rPr>
        <w:t>Оқуқұралы</w:t>
      </w:r>
      <w:proofErr w:type="spellEnd"/>
      <w:r w:rsidRPr="006E341B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6E341B">
        <w:rPr>
          <w:rFonts w:ascii="Times New Roman" w:hAnsi="Times New Roman" w:cs="Times New Roman"/>
          <w:sz w:val="20"/>
          <w:szCs w:val="20"/>
          <w:lang w:val="uk-UA"/>
        </w:rPr>
        <w:t>-Алматы</w:t>
      </w:r>
      <w:proofErr w:type="spellEnd"/>
      <w:r w:rsidRPr="006E341B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proofErr w:type="spellStart"/>
      <w:r w:rsidRPr="006E341B">
        <w:rPr>
          <w:rFonts w:ascii="Times New Roman" w:hAnsi="Times New Roman" w:cs="Times New Roman"/>
          <w:sz w:val="20"/>
          <w:szCs w:val="20"/>
          <w:lang w:val="uk-UA"/>
        </w:rPr>
        <w:t>АбайатындағыҚазақҰлттықПедагогикалықУниверситеті</w:t>
      </w:r>
      <w:proofErr w:type="spellEnd"/>
      <w:r w:rsidRPr="006E341B">
        <w:rPr>
          <w:rFonts w:ascii="Times New Roman" w:hAnsi="Times New Roman" w:cs="Times New Roman"/>
          <w:sz w:val="20"/>
          <w:szCs w:val="20"/>
          <w:lang w:val="uk-UA"/>
        </w:rPr>
        <w:t>, 2010.  - 45</w:t>
      </w:r>
      <w:r w:rsidRPr="006E341B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6E341B">
        <w:rPr>
          <w:rFonts w:ascii="Times New Roman" w:hAnsi="Times New Roman" w:cs="Times New Roman"/>
          <w:sz w:val="20"/>
          <w:szCs w:val="20"/>
          <w:lang w:val="uk-UA"/>
        </w:rPr>
        <w:t xml:space="preserve"> б.</w:t>
      </w:r>
    </w:p>
    <w:p w:rsidR="00D71BF6" w:rsidRPr="006E341B" w:rsidRDefault="00D71BF6" w:rsidP="006E341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  <w:proofErr w:type="spellStart"/>
      <w:r w:rsidRPr="006E341B">
        <w:rPr>
          <w:rFonts w:ascii="Times New Roman" w:hAnsi="Times New Roman" w:cs="Times New Roman"/>
          <w:sz w:val="20"/>
          <w:szCs w:val="20"/>
          <w:lang w:val="uk-UA"/>
        </w:rPr>
        <w:t>Қалиев</w:t>
      </w:r>
      <w:proofErr w:type="spellEnd"/>
      <w:r w:rsidRPr="006E341B">
        <w:rPr>
          <w:rFonts w:ascii="Times New Roman" w:hAnsi="Times New Roman" w:cs="Times New Roman"/>
          <w:sz w:val="20"/>
          <w:szCs w:val="20"/>
          <w:lang w:val="uk-UA"/>
        </w:rPr>
        <w:t xml:space="preserve"> С. </w:t>
      </w:r>
      <w:proofErr w:type="spellStart"/>
      <w:r w:rsidRPr="006E341B">
        <w:rPr>
          <w:rFonts w:ascii="Times New Roman" w:hAnsi="Times New Roman" w:cs="Times New Roman"/>
          <w:sz w:val="20"/>
          <w:szCs w:val="20"/>
          <w:lang w:val="uk-UA"/>
        </w:rPr>
        <w:t>Этнопедагогика</w:t>
      </w:r>
      <w:proofErr w:type="spellEnd"/>
      <w:r w:rsidRPr="006E341B">
        <w:rPr>
          <w:rFonts w:ascii="Times New Roman" w:hAnsi="Times New Roman" w:cs="Times New Roman"/>
          <w:sz w:val="20"/>
          <w:szCs w:val="20"/>
          <w:lang w:val="uk-UA"/>
        </w:rPr>
        <w:t>.</w:t>
      </w:r>
      <w:r w:rsidRPr="006E341B">
        <w:rPr>
          <w:rFonts w:ascii="Times New Roman" w:hAnsi="Times New Roman" w:cs="Times New Roman"/>
          <w:sz w:val="20"/>
          <w:szCs w:val="20"/>
          <w:lang w:val="kk-KZ"/>
        </w:rPr>
        <w:t>– Астана : Фолиант, 2007. – 396.</w:t>
      </w:r>
    </w:p>
    <w:p w:rsidR="00D71BF6" w:rsidRPr="006E341B" w:rsidRDefault="00D71BF6" w:rsidP="006E341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  <w:proofErr w:type="spellStart"/>
      <w:r w:rsidRPr="006E341B">
        <w:rPr>
          <w:rFonts w:ascii="Times New Roman" w:hAnsi="Times New Roman" w:cs="Times New Roman"/>
          <w:sz w:val="20"/>
          <w:szCs w:val="20"/>
          <w:lang w:val="uk-UA"/>
        </w:rPr>
        <w:t>Мұқанова</w:t>
      </w:r>
      <w:proofErr w:type="spellEnd"/>
      <w:r w:rsidRPr="006E341B">
        <w:rPr>
          <w:rFonts w:ascii="Times New Roman" w:hAnsi="Times New Roman" w:cs="Times New Roman"/>
          <w:sz w:val="20"/>
          <w:szCs w:val="20"/>
          <w:lang w:val="uk-UA"/>
        </w:rPr>
        <w:t xml:space="preserve"> Б.</w:t>
      </w:r>
      <w:r w:rsidRPr="006E341B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Ж. </w:t>
      </w:r>
      <w:r w:rsidRPr="006E341B">
        <w:rPr>
          <w:rStyle w:val="highlight"/>
          <w:rFonts w:ascii="Times New Roman" w:hAnsi="Times New Roman" w:cs="Times New Roman"/>
          <w:bCs/>
          <w:sz w:val="20"/>
          <w:szCs w:val="20"/>
          <w:shd w:val="clear" w:color="auto" w:fill="FCECEF"/>
          <w:lang w:val="kk-KZ"/>
        </w:rPr>
        <w:t>Этнопедагогика</w:t>
      </w:r>
      <w:r w:rsidRPr="006E341B">
        <w:rPr>
          <w:rFonts w:ascii="Times New Roman" w:hAnsi="Times New Roman" w:cs="Times New Roman"/>
          <w:sz w:val="20"/>
          <w:szCs w:val="20"/>
          <w:lang w:val="kk-KZ"/>
        </w:rPr>
        <w:t>: оқу құралы.  – Астана : Фолиант, 2014. - 277 б</w:t>
      </w:r>
    </w:p>
    <w:p w:rsidR="00D71BF6" w:rsidRPr="006E341B" w:rsidRDefault="00D71BF6" w:rsidP="006E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u w:val="single"/>
          <w:lang w:val="kk-KZ"/>
        </w:rPr>
      </w:pPr>
      <w:r w:rsidRPr="006E341B">
        <w:rPr>
          <w:rFonts w:ascii="Times New Roman" w:eastAsiaTheme="minorHAnsi" w:hAnsi="Times New Roman" w:cs="Times New Roman"/>
          <w:sz w:val="20"/>
          <w:szCs w:val="20"/>
          <w:u w:val="single"/>
          <w:lang w:val="kk-KZ"/>
        </w:rPr>
        <w:t>Ғаламтор ресурстары: (3-5 тен кем емес)</w:t>
      </w:r>
    </w:p>
    <w:p w:rsidR="00D71BF6" w:rsidRPr="006E341B" w:rsidRDefault="005C00D0" w:rsidP="006E341B">
      <w:pPr>
        <w:tabs>
          <w:tab w:val="left" w:pos="0"/>
          <w:tab w:val="left" w:pos="284"/>
        </w:tabs>
        <w:spacing w:after="0" w:line="240" w:lineRule="auto"/>
        <w:jc w:val="both"/>
        <w:rPr>
          <w:rStyle w:val="ac"/>
          <w:rFonts w:ascii="Times New Roman" w:eastAsiaTheme="minorHAnsi" w:hAnsi="Times New Roman"/>
          <w:sz w:val="20"/>
          <w:szCs w:val="20"/>
          <w:lang w:val="kk-KZ"/>
        </w:rPr>
      </w:pPr>
      <w:hyperlink r:id="rId5" w:history="1">
        <w:r w:rsidR="00D71BF6" w:rsidRPr="006E341B">
          <w:rPr>
            <w:rStyle w:val="ac"/>
            <w:rFonts w:ascii="Times New Roman" w:eastAsiaTheme="minorHAnsi" w:hAnsi="Times New Roman"/>
            <w:sz w:val="20"/>
            <w:szCs w:val="20"/>
            <w:lang w:val="kk-KZ"/>
          </w:rPr>
          <w:t>https://dokumen.pub/qdownload/9786010406223.html#</w:t>
        </w:r>
      </w:hyperlink>
    </w:p>
    <w:p w:rsidR="00206350" w:rsidRPr="006E341B" w:rsidRDefault="00206350" w:rsidP="006E341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06350" w:rsidRPr="006E341B" w:rsidRDefault="00206350" w:rsidP="006E341B">
      <w:pPr>
        <w:pStyle w:val="a6"/>
        <w:rPr>
          <w:rFonts w:ascii="Times New Roman" w:hAnsi="Times New Roman"/>
          <w:b/>
          <w:i/>
          <w:sz w:val="20"/>
          <w:szCs w:val="20"/>
        </w:rPr>
      </w:pPr>
      <w:r w:rsidRPr="006E341B">
        <w:rPr>
          <w:rFonts w:ascii="Times New Roman" w:hAnsi="Times New Roman"/>
          <w:b/>
          <w:i/>
          <w:sz w:val="20"/>
          <w:szCs w:val="20"/>
          <w:lang w:val="kk-KZ"/>
        </w:rPr>
        <w:t>қосымша</w:t>
      </w:r>
      <w:r w:rsidRPr="006E341B">
        <w:rPr>
          <w:rFonts w:ascii="Times New Roman" w:hAnsi="Times New Roman"/>
          <w:b/>
          <w:i/>
          <w:sz w:val="20"/>
          <w:szCs w:val="20"/>
        </w:rPr>
        <w:t>:</w:t>
      </w:r>
    </w:p>
    <w:p w:rsidR="00206350" w:rsidRPr="006E341B" w:rsidRDefault="001042CA" w:rsidP="006E341B">
      <w:pPr>
        <w:pStyle w:val="a6"/>
        <w:rPr>
          <w:rFonts w:ascii="Times New Roman" w:hAnsi="Times New Roman"/>
          <w:sz w:val="20"/>
          <w:szCs w:val="20"/>
        </w:rPr>
      </w:pPr>
      <w:r w:rsidRPr="006E341B">
        <w:rPr>
          <w:rFonts w:ascii="Times New Roman" w:hAnsi="Times New Roman"/>
          <w:sz w:val="20"/>
          <w:szCs w:val="20"/>
          <w:lang w:val="kk-KZ" w:eastAsia="ko-KR"/>
        </w:rPr>
        <w:t xml:space="preserve">           1.</w:t>
      </w:r>
      <w:proofErr w:type="spellStart"/>
      <w:r w:rsidR="00206350" w:rsidRPr="006E341B">
        <w:rPr>
          <w:rFonts w:ascii="Times New Roman" w:hAnsi="Times New Roman"/>
          <w:sz w:val="20"/>
          <w:szCs w:val="20"/>
          <w:lang w:eastAsia="ko-KR"/>
        </w:rPr>
        <w:t>АбсаттаровР.Б.Национальные</w:t>
      </w:r>
      <w:proofErr w:type="spellEnd"/>
      <w:r w:rsidR="00206350" w:rsidRPr="006E341B">
        <w:rPr>
          <w:rFonts w:ascii="Times New Roman" w:hAnsi="Times New Roman"/>
          <w:sz w:val="20"/>
          <w:szCs w:val="20"/>
          <w:lang w:eastAsia="ko-KR"/>
        </w:rPr>
        <w:t xml:space="preserve"> процессы: особенности и </w:t>
      </w:r>
      <w:proofErr w:type="spellStart"/>
      <w:r w:rsidR="00206350" w:rsidRPr="006E341B">
        <w:rPr>
          <w:rFonts w:ascii="Times New Roman" w:hAnsi="Times New Roman"/>
          <w:sz w:val="20"/>
          <w:szCs w:val="20"/>
          <w:lang w:eastAsia="ko-KR"/>
        </w:rPr>
        <w:t>проблемы.Алма</w:t>
      </w:r>
      <w:proofErr w:type="spellEnd"/>
      <w:r w:rsidR="00206350" w:rsidRPr="006E341B">
        <w:rPr>
          <w:rFonts w:ascii="Times New Roman" w:hAnsi="Times New Roman"/>
          <w:sz w:val="20"/>
          <w:szCs w:val="20"/>
          <w:lang w:val="kk-KZ" w:eastAsia="ko-KR"/>
        </w:rPr>
        <w:t>ты</w:t>
      </w:r>
      <w:r w:rsidR="00206350" w:rsidRPr="006E341B">
        <w:rPr>
          <w:rFonts w:ascii="Times New Roman" w:hAnsi="Times New Roman"/>
          <w:sz w:val="20"/>
          <w:szCs w:val="20"/>
          <w:lang w:eastAsia="ko-KR"/>
        </w:rPr>
        <w:t xml:space="preserve">: </w:t>
      </w:r>
      <w:r w:rsidR="00206350" w:rsidRPr="006E341B">
        <w:rPr>
          <w:rFonts w:ascii="Times New Roman" w:hAnsi="Times New Roman"/>
          <w:sz w:val="20"/>
          <w:szCs w:val="20"/>
          <w:lang w:val="kk-KZ" w:eastAsia="ko-KR"/>
        </w:rPr>
        <w:t>Ғылым</w:t>
      </w:r>
      <w:r w:rsidR="00206350" w:rsidRPr="006E341B">
        <w:rPr>
          <w:rFonts w:ascii="Times New Roman" w:hAnsi="Times New Roman"/>
          <w:sz w:val="20"/>
          <w:szCs w:val="20"/>
          <w:lang w:eastAsia="ko-KR"/>
        </w:rPr>
        <w:t>,</w:t>
      </w:r>
      <w:r w:rsidR="00206350" w:rsidRPr="006E341B">
        <w:rPr>
          <w:rFonts w:ascii="Times New Roman" w:hAnsi="Times New Roman"/>
          <w:sz w:val="20"/>
          <w:szCs w:val="20"/>
          <w:lang w:val="kk-KZ" w:eastAsia="ko-KR"/>
        </w:rPr>
        <w:t>2007</w:t>
      </w:r>
    </w:p>
    <w:p w:rsidR="00206350" w:rsidRPr="006E341B" w:rsidRDefault="00206350" w:rsidP="006E341B">
      <w:pPr>
        <w:pStyle w:val="a6"/>
        <w:rPr>
          <w:rFonts w:ascii="Times New Roman" w:hAnsi="Times New Roman"/>
          <w:sz w:val="20"/>
          <w:szCs w:val="20"/>
        </w:rPr>
      </w:pPr>
      <w:r w:rsidRPr="006E341B">
        <w:rPr>
          <w:rFonts w:ascii="Times New Roman" w:hAnsi="Times New Roman"/>
          <w:sz w:val="20"/>
          <w:szCs w:val="20"/>
          <w:lang w:val="kk-KZ"/>
        </w:rPr>
        <w:t xml:space="preserve">           2.</w:t>
      </w:r>
      <w:proofErr w:type="spellStart"/>
      <w:r w:rsidRPr="006E341B">
        <w:rPr>
          <w:rFonts w:ascii="Times New Roman" w:hAnsi="Times New Roman"/>
          <w:sz w:val="20"/>
          <w:szCs w:val="20"/>
        </w:rPr>
        <w:t>Бережнова</w:t>
      </w:r>
      <w:proofErr w:type="spellEnd"/>
      <w:r w:rsidRPr="006E34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E341B">
        <w:rPr>
          <w:rFonts w:ascii="Times New Roman" w:hAnsi="Times New Roman"/>
          <w:sz w:val="20"/>
          <w:szCs w:val="20"/>
        </w:rPr>
        <w:t>Л.Н.,Набоков</w:t>
      </w:r>
      <w:proofErr w:type="spellEnd"/>
      <w:r w:rsidRPr="006E34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E341B">
        <w:rPr>
          <w:rFonts w:ascii="Times New Roman" w:hAnsi="Times New Roman"/>
          <w:sz w:val="20"/>
          <w:szCs w:val="20"/>
        </w:rPr>
        <w:t>И.Л.,Щеглов</w:t>
      </w:r>
      <w:proofErr w:type="spellEnd"/>
      <w:r w:rsidRPr="006E341B">
        <w:rPr>
          <w:rFonts w:ascii="Times New Roman" w:hAnsi="Times New Roman"/>
          <w:sz w:val="20"/>
          <w:szCs w:val="20"/>
        </w:rPr>
        <w:t xml:space="preserve"> В.И. </w:t>
      </w:r>
      <w:proofErr w:type="spellStart"/>
      <w:r w:rsidRPr="006E341B">
        <w:rPr>
          <w:rFonts w:ascii="Times New Roman" w:hAnsi="Times New Roman"/>
          <w:sz w:val="20"/>
          <w:szCs w:val="20"/>
        </w:rPr>
        <w:t>Этнопедагогика</w:t>
      </w:r>
      <w:proofErr w:type="spellEnd"/>
      <w:r w:rsidRPr="006E341B">
        <w:rPr>
          <w:rFonts w:ascii="Times New Roman" w:hAnsi="Times New Roman"/>
          <w:sz w:val="20"/>
          <w:szCs w:val="20"/>
        </w:rPr>
        <w:t>. М.: «Академия», 2008.</w:t>
      </w:r>
    </w:p>
    <w:p w:rsidR="00206350" w:rsidRPr="006E341B" w:rsidRDefault="00206350" w:rsidP="006E341B">
      <w:pPr>
        <w:pStyle w:val="a6"/>
        <w:rPr>
          <w:rFonts w:ascii="Times New Roman" w:hAnsi="Times New Roman"/>
          <w:sz w:val="20"/>
          <w:szCs w:val="20"/>
          <w:lang w:val="kk-KZ"/>
        </w:rPr>
      </w:pPr>
      <w:r w:rsidRPr="006E341B">
        <w:rPr>
          <w:rFonts w:ascii="Times New Roman" w:hAnsi="Times New Roman"/>
          <w:sz w:val="20"/>
          <w:szCs w:val="20"/>
          <w:lang w:val="kk-KZ"/>
        </w:rPr>
        <w:t xml:space="preserve">            3. </w:t>
      </w:r>
      <w:r w:rsidR="001042CA" w:rsidRPr="006E341B">
        <w:rPr>
          <w:rFonts w:ascii="Times New Roman" w:hAnsi="Times New Roman"/>
          <w:sz w:val="20"/>
          <w:szCs w:val="20"/>
          <w:lang w:val="kk-KZ"/>
        </w:rPr>
        <w:t>К</w:t>
      </w:r>
      <w:r w:rsidRPr="006E341B">
        <w:rPr>
          <w:rFonts w:ascii="Times New Roman" w:hAnsi="Times New Roman"/>
          <w:sz w:val="20"/>
          <w:szCs w:val="20"/>
          <w:lang w:val="kk-KZ"/>
        </w:rPr>
        <w:t xml:space="preserve">ожахметова К.Ж.,Жетписбаева Б.А.Введение в сравнительную этнопедагогику.  А:2003      </w:t>
      </w:r>
    </w:p>
    <w:p w:rsidR="00206350" w:rsidRPr="006E341B" w:rsidRDefault="00206350" w:rsidP="006E341B">
      <w:pPr>
        <w:pStyle w:val="a6"/>
        <w:rPr>
          <w:rFonts w:ascii="Times New Roman" w:hAnsi="Times New Roman"/>
          <w:sz w:val="20"/>
          <w:szCs w:val="20"/>
          <w:lang w:val="kk-KZ"/>
        </w:rPr>
      </w:pPr>
      <w:r w:rsidRPr="006E341B">
        <w:rPr>
          <w:rFonts w:ascii="Times New Roman" w:hAnsi="Times New Roman"/>
          <w:sz w:val="20"/>
          <w:szCs w:val="20"/>
          <w:lang w:val="kk-KZ"/>
        </w:rPr>
        <w:t xml:space="preserve">            4. Волков Г. Н. Этнопедагогика. - Чебоксары: Чувашское кн. изд., 1974.</w:t>
      </w:r>
    </w:p>
    <w:p w:rsidR="00206350" w:rsidRPr="006E341B" w:rsidRDefault="00206350" w:rsidP="006E341B">
      <w:pPr>
        <w:pStyle w:val="a6"/>
        <w:rPr>
          <w:rFonts w:ascii="Times New Roman" w:hAnsi="Times New Roman"/>
          <w:sz w:val="20"/>
          <w:szCs w:val="20"/>
          <w:lang w:val="kk-KZ"/>
        </w:rPr>
      </w:pPr>
      <w:r w:rsidRPr="006E341B">
        <w:rPr>
          <w:rFonts w:ascii="Times New Roman" w:hAnsi="Times New Roman"/>
          <w:sz w:val="20"/>
          <w:szCs w:val="20"/>
          <w:lang w:val="kk-KZ"/>
        </w:rPr>
        <w:t xml:space="preserve">            5. Ғаббасов С. Халық педагогикасының негіздері.Монография. Алматы: 2001.</w:t>
      </w:r>
    </w:p>
    <w:p w:rsidR="00206350" w:rsidRPr="006E341B" w:rsidRDefault="00206350" w:rsidP="006E341B">
      <w:pPr>
        <w:pStyle w:val="a6"/>
        <w:rPr>
          <w:rFonts w:ascii="Times New Roman" w:hAnsi="Times New Roman"/>
          <w:sz w:val="20"/>
          <w:szCs w:val="20"/>
          <w:lang w:val="kk-KZ"/>
        </w:rPr>
      </w:pPr>
      <w:r w:rsidRPr="006E341B">
        <w:rPr>
          <w:rFonts w:ascii="Times New Roman" w:hAnsi="Times New Roman"/>
          <w:sz w:val="20"/>
          <w:szCs w:val="20"/>
          <w:lang w:val="kk-KZ"/>
        </w:rPr>
        <w:t xml:space="preserve">            6.Арғынбаев Х. Қазақ отбасы.Алматы:Қайнар,1996.</w:t>
      </w:r>
    </w:p>
    <w:p w:rsidR="00206350" w:rsidRPr="006E341B" w:rsidRDefault="00206350" w:rsidP="006E341B">
      <w:pPr>
        <w:pStyle w:val="a6"/>
        <w:rPr>
          <w:rFonts w:ascii="Times New Roman" w:hAnsi="Times New Roman"/>
          <w:sz w:val="20"/>
          <w:szCs w:val="20"/>
          <w:lang w:val="kk-KZ"/>
        </w:rPr>
      </w:pPr>
      <w:r w:rsidRPr="006E341B">
        <w:rPr>
          <w:rFonts w:ascii="Times New Roman" w:hAnsi="Times New Roman"/>
          <w:sz w:val="20"/>
          <w:szCs w:val="20"/>
          <w:lang w:val="kk-KZ"/>
        </w:rPr>
        <w:t xml:space="preserve">            7.Ахметова З. Кәусар бұлақ. Алматы: 1994.</w:t>
      </w:r>
    </w:p>
    <w:p w:rsidR="00D71BF6" w:rsidRPr="006E341B" w:rsidRDefault="00206350" w:rsidP="006E341B">
      <w:pPr>
        <w:pStyle w:val="a6"/>
        <w:rPr>
          <w:rFonts w:ascii="Times New Roman" w:hAnsi="Times New Roman"/>
          <w:sz w:val="20"/>
          <w:szCs w:val="20"/>
          <w:lang w:val="kk-KZ"/>
        </w:rPr>
      </w:pPr>
      <w:r w:rsidRPr="006E341B">
        <w:rPr>
          <w:rFonts w:ascii="Times New Roman" w:hAnsi="Times New Roman"/>
          <w:sz w:val="20"/>
          <w:szCs w:val="20"/>
          <w:lang w:val="kk-KZ"/>
        </w:rPr>
        <w:t xml:space="preserve">            8.Әлімбаева М. Халық- ғажап тәлімгер. Алматы: Рауан.1994.</w:t>
      </w:r>
      <w:bookmarkStart w:id="4" w:name="_GoBack"/>
      <w:bookmarkEnd w:id="4"/>
    </w:p>
    <w:p w:rsidR="00F66B7A" w:rsidRPr="006E341B" w:rsidRDefault="00F66B7A" w:rsidP="006E341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F66B7A" w:rsidRPr="006E341B" w:rsidSect="000B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Nu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C5575"/>
    <w:multiLevelType w:val="hybridMultilevel"/>
    <w:tmpl w:val="464AE066"/>
    <w:lvl w:ilvl="0" w:tplc="F72E5C0C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53DC7"/>
    <w:multiLevelType w:val="hybridMultilevel"/>
    <w:tmpl w:val="5E963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857"/>
    <w:rsid w:val="00006EE4"/>
    <w:rsid w:val="00034EF6"/>
    <w:rsid w:val="000479A7"/>
    <w:rsid w:val="00050A1B"/>
    <w:rsid w:val="000826CF"/>
    <w:rsid w:val="000C0FE1"/>
    <w:rsid w:val="000E0654"/>
    <w:rsid w:val="001042CA"/>
    <w:rsid w:val="00165F65"/>
    <w:rsid w:val="0018672A"/>
    <w:rsid w:val="001B35CB"/>
    <w:rsid w:val="001F6A0C"/>
    <w:rsid w:val="00206350"/>
    <w:rsid w:val="0021791A"/>
    <w:rsid w:val="00221075"/>
    <w:rsid w:val="002278E1"/>
    <w:rsid w:val="00257BEB"/>
    <w:rsid w:val="002D7AF9"/>
    <w:rsid w:val="00317497"/>
    <w:rsid w:val="00324857"/>
    <w:rsid w:val="004748BC"/>
    <w:rsid w:val="004B4E4D"/>
    <w:rsid w:val="00573B44"/>
    <w:rsid w:val="005C00D0"/>
    <w:rsid w:val="005C43E8"/>
    <w:rsid w:val="005F0162"/>
    <w:rsid w:val="006E341B"/>
    <w:rsid w:val="007236AC"/>
    <w:rsid w:val="00741F0A"/>
    <w:rsid w:val="00753094"/>
    <w:rsid w:val="00756732"/>
    <w:rsid w:val="007700C1"/>
    <w:rsid w:val="007777F8"/>
    <w:rsid w:val="007A5A85"/>
    <w:rsid w:val="008A1E34"/>
    <w:rsid w:val="00934C52"/>
    <w:rsid w:val="00985980"/>
    <w:rsid w:val="00A33270"/>
    <w:rsid w:val="00A465B0"/>
    <w:rsid w:val="00A5338F"/>
    <w:rsid w:val="00A8600F"/>
    <w:rsid w:val="00A92056"/>
    <w:rsid w:val="00AB3CC8"/>
    <w:rsid w:val="00AC516F"/>
    <w:rsid w:val="00AC581E"/>
    <w:rsid w:val="00B67DE0"/>
    <w:rsid w:val="00BD3C7D"/>
    <w:rsid w:val="00C01C9F"/>
    <w:rsid w:val="00C54393"/>
    <w:rsid w:val="00C86AEC"/>
    <w:rsid w:val="00CD15A0"/>
    <w:rsid w:val="00CF364B"/>
    <w:rsid w:val="00D435EA"/>
    <w:rsid w:val="00D71BF6"/>
    <w:rsid w:val="00D71FC9"/>
    <w:rsid w:val="00DA5673"/>
    <w:rsid w:val="00DB15C9"/>
    <w:rsid w:val="00DE208D"/>
    <w:rsid w:val="00E06B1F"/>
    <w:rsid w:val="00EA3802"/>
    <w:rsid w:val="00ED60D0"/>
    <w:rsid w:val="00EE1D9B"/>
    <w:rsid w:val="00F56AB3"/>
    <w:rsid w:val="00F66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CF"/>
  </w:style>
  <w:style w:type="paragraph" w:styleId="2">
    <w:name w:val="heading 2"/>
    <w:basedOn w:val="a"/>
    <w:next w:val="a"/>
    <w:link w:val="20"/>
    <w:uiPriority w:val="9"/>
    <w:unhideWhenUsed/>
    <w:qFormat/>
    <w:rsid w:val="00324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B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4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Body Text Indent"/>
    <w:aliases w:val="Знак9 Знак Знак Знак,Знак9 Знак Знак"/>
    <w:basedOn w:val="a"/>
    <w:link w:val="a4"/>
    <w:unhideWhenUsed/>
    <w:qFormat/>
    <w:rsid w:val="00324857"/>
    <w:pPr>
      <w:spacing w:after="120"/>
      <w:ind w:left="283"/>
    </w:pPr>
    <w:rPr>
      <w:rFonts w:eastAsiaTheme="minorHAnsi"/>
      <w:lang w:eastAsia="en-US"/>
    </w:rPr>
  </w:style>
  <w:style w:type="character" w:customStyle="1" w:styleId="a4">
    <w:name w:val="Основной текст с отступом Знак"/>
    <w:aliases w:val="Знак9 Знак Знак Знак Знак,Знак9 Знак Знак Знак1"/>
    <w:basedOn w:val="a0"/>
    <w:link w:val="a3"/>
    <w:rsid w:val="00324857"/>
    <w:rPr>
      <w:rFonts w:eastAsiaTheme="minorHAnsi"/>
      <w:lang w:eastAsia="en-US"/>
    </w:rPr>
  </w:style>
  <w:style w:type="paragraph" w:customStyle="1" w:styleId="Default">
    <w:name w:val="Default"/>
    <w:qFormat/>
    <w:rsid w:val="00324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3">
    <w:name w:val="Font Style33"/>
    <w:rsid w:val="00324857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table" w:styleId="a5">
    <w:name w:val="Table Grid"/>
    <w:aliases w:val="Таблица плотная"/>
    <w:basedOn w:val="a1"/>
    <w:uiPriority w:val="39"/>
    <w:rsid w:val="003248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3248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aliases w:val="без абзаца,маркированный,ПАРАГРАФ,List Paragraph"/>
    <w:basedOn w:val="a"/>
    <w:link w:val="a9"/>
    <w:uiPriority w:val="34"/>
    <w:qFormat/>
    <w:rsid w:val="00050A1B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050A1B"/>
    <w:rPr>
      <w:rFonts w:eastAsiaTheme="minorHAnsi"/>
      <w:lang w:eastAsia="en-US"/>
    </w:rPr>
  </w:style>
  <w:style w:type="paragraph" w:styleId="aa">
    <w:name w:val="Normal (Web)"/>
    <w:aliases w:val="Обычный (Web),Обычный (веб) Знак1,Обычный (веб) Знак Знак"/>
    <w:basedOn w:val="a"/>
    <w:link w:val="ab"/>
    <w:unhideWhenUsed/>
    <w:qFormat/>
    <w:rsid w:val="00985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locked/>
    <w:rsid w:val="00F66B7A"/>
    <w:rPr>
      <w:rFonts w:ascii="Calibri" w:eastAsia="Calibri" w:hAnsi="Calibri" w:cs="Times New Roman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D71BF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uiPriority w:val="99"/>
    <w:semiHidden/>
    <w:unhideWhenUsed/>
    <w:rsid w:val="00D71B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71BF6"/>
    <w:rPr>
      <w:sz w:val="16"/>
      <w:szCs w:val="16"/>
    </w:rPr>
  </w:style>
  <w:style w:type="character" w:styleId="ac">
    <w:name w:val="Hyperlink"/>
    <w:uiPriority w:val="99"/>
    <w:rsid w:val="00D71BF6"/>
    <w:rPr>
      <w:rFonts w:cs="Times New Roman"/>
      <w:color w:val="auto"/>
      <w:u w:val="none"/>
      <w:effect w:val="none"/>
    </w:rPr>
  </w:style>
  <w:style w:type="character" w:customStyle="1" w:styleId="ab">
    <w:name w:val="Обычный (веб) Знак"/>
    <w:aliases w:val="Обычный (Web) Знак,Обычный (веб) Знак1 Знак,Обычный (веб) Знак Знак Знак"/>
    <w:link w:val="aa"/>
    <w:locked/>
    <w:rsid w:val="00D71BF6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Осн*текс"/>
    <w:rsid w:val="00D71BF6"/>
    <w:pPr>
      <w:spacing w:after="0" w:line="240" w:lineRule="auto"/>
      <w:ind w:firstLine="340"/>
      <w:jc w:val="both"/>
    </w:pPr>
    <w:rPr>
      <w:rFonts w:ascii="Times/KazNur" w:eastAsia="Times New Roman" w:hAnsi="Times/KazNur" w:cs="Times New Roman"/>
      <w:snapToGrid w:val="0"/>
      <w:color w:val="000000"/>
      <w:sz w:val="20"/>
      <w:szCs w:val="20"/>
    </w:rPr>
  </w:style>
  <w:style w:type="paragraph" w:customStyle="1" w:styleId="ae">
    <w:name w:val="Подзагол"/>
    <w:basedOn w:val="ad"/>
    <w:next w:val="ad"/>
    <w:rsid w:val="00D71BF6"/>
    <w:pPr>
      <w:spacing w:before="340" w:after="170"/>
      <w:ind w:firstLine="0"/>
      <w:jc w:val="center"/>
    </w:pPr>
    <w:rPr>
      <w:b/>
      <w:color w:val="auto"/>
      <w:sz w:val="22"/>
    </w:rPr>
  </w:style>
  <w:style w:type="character" w:customStyle="1" w:styleId="highlight">
    <w:name w:val="highlight"/>
    <w:basedOn w:val="a0"/>
    <w:rsid w:val="00D71B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kumen.pub/qdownload/978601040622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2020-11-20T18:58:00Z</cp:lastPrinted>
  <dcterms:created xsi:type="dcterms:W3CDTF">2023-01-18T08:34:00Z</dcterms:created>
  <dcterms:modified xsi:type="dcterms:W3CDTF">2023-01-18T08:34:00Z</dcterms:modified>
</cp:coreProperties>
</file>